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D46B" w14:textId="77777777" w:rsidR="006A5A29" w:rsidRDefault="006A5A29" w:rsidP="00CF5CA6">
      <w:pPr>
        <w:jc w:val="both"/>
        <w:rPr>
          <w:rFonts w:ascii="Arial" w:hAnsi="Arial" w:cs="Arial"/>
          <w:b/>
          <w:u w:val="single"/>
        </w:rPr>
      </w:pPr>
    </w:p>
    <w:p w14:paraId="7323120E" w14:textId="1B98D675" w:rsidR="00055D7B" w:rsidRDefault="006A5A29" w:rsidP="00CF5CA6">
      <w:pPr>
        <w:jc w:val="both"/>
        <w:rPr>
          <w:rFonts w:ascii="Arial" w:hAnsi="Arial" w:cs="Arial"/>
        </w:rPr>
      </w:pPr>
      <w:r w:rsidRPr="00BA7541">
        <w:rPr>
          <w:rFonts w:ascii="Arial" w:hAnsi="Arial" w:cs="Arial"/>
          <w:b/>
          <w:noProof/>
          <w:sz w:val="40"/>
          <w:szCs w:val="40"/>
          <w:lang w:eastAsia="en-GB"/>
        </w:rPr>
        <w:drawing>
          <wp:anchor distT="0" distB="0" distL="114300" distR="114300" simplePos="0" relativeHeight="251659264" behindDoc="1" locked="0" layoutInCell="1" allowOverlap="1" wp14:anchorId="4B5AD9A7" wp14:editId="775CC6D0">
            <wp:simplePos x="0" y="0"/>
            <wp:positionH relativeFrom="column">
              <wp:posOffset>0</wp:posOffset>
            </wp:positionH>
            <wp:positionV relativeFrom="paragraph">
              <wp:posOffset>171450</wp:posOffset>
            </wp:positionV>
            <wp:extent cx="1563370" cy="990600"/>
            <wp:effectExtent l="0" t="0" r="0" b="0"/>
            <wp:wrapTight wrapText="bothSides">
              <wp:wrapPolygon edited="0">
                <wp:start x="0" y="0"/>
                <wp:lineTo x="0" y="21185"/>
                <wp:lineTo x="21319" y="21185"/>
                <wp:lineTo x="213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Hollies.JPG"/>
                    <pic:cNvPicPr/>
                  </pic:nvPicPr>
                  <pic:blipFill>
                    <a:blip r:embed="rId5">
                      <a:extLst>
                        <a:ext uri="{28A0092B-C50C-407E-A947-70E740481C1C}">
                          <a14:useLocalDpi xmlns:a14="http://schemas.microsoft.com/office/drawing/2010/main" val="0"/>
                        </a:ext>
                      </a:extLst>
                    </a:blip>
                    <a:stretch>
                      <a:fillRect/>
                    </a:stretch>
                  </pic:blipFill>
                  <pic:spPr>
                    <a:xfrm>
                      <a:off x="0" y="0"/>
                      <a:ext cx="1563370" cy="990600"/>
                    </a:xfrm>
                    <a:prstGeom prst="rect">
                      <a:avLst/>
                    </a:prstGeom>
                  </pic:spPr>
                </pic:pic>
              </a:graphicData>
            </a:graphic>
            <wp14:sizeRelH relativeFrom="page">
              <wp14:pctWidth>0</wp14:pctWidth>
            </wp14:sizeRelH>
            <wp14:sizeRelV relativeFrom="page">
              <wp14:pctHeight>0</wp14:pctHeight>
            </wp14:sizeRelV>
          </wp:anchor>
        </w:drawing>
      </w:r>
    </w:p>
    <w:p w14:paraId="0A737975" w14:textId="26117310" w:rsidR="006A5A29" w:rsidRDefault="006A5A29" w:rsidP="00A955D2">
      <w:pPr>
        <w:pStyle w:val="Default"/>
        <w:rPr>
          <w:b/>
          <w:bCs/>
        </w:rPr>
      </w:pPr>
      <w:r>
        <w:rPr>
          <w:b/>
          <w:u w:val="single"/>
        </w:rPr>
        <w:t>OCTOBER 202</w:t>
      </w:r>
      <w:r w:rsidR="00AD4682">
        <w:rPr>
          <w:b/>
          <w:u w:val="single"/>
        </w:rPr>
        <w:t>5</w:t>
      </w:r>
      <w:r>
        <w:rPr>
          <w:b/>
          <w:u w:val="single"/>
        </w:rPr>
        <w:t xml:space="preserve"> – SURGERY NEWSLETTER</w:t>
      </w:r>
    </w:p>
    <w:p w14:paraId="30224582" w14:textId="77777777" w:rsidR="006A5A29" w:rsidRDefault="006A5A29" w:rsidP="00A955D2">
      <w:pPr>
        <w:pStyle w:val="Default"/>
        <w:rPr>
          <w:b/>
          <w:bCs/>
        </w:rPr>
      </w:pPr>
    </w:p>
    <w:p w14:paraId="54E3B03E" w14:textId="77777777" w:rsidR="006A5A29" w:rsidRDefault="006A5A29" w:rsidP="00A955D2">
      <w:pPr>
        <w:pStyle w:val="Default"/>
        <w:rPr>
          <w:b/>
          <w:bCs/>
        </w:rPr>
      </w:pPr>
    </w:p>
    <w:p w14:paraId="4EE1DB0A" w14:textId="77777777" w:rsidR="006A5A29" w:rsidRDefault="006A5A29" w:rsidP="00A955D2">
      <w:pPr>
        <w:pStyle w:val="Default"/>
        <w:rPr>
          <w:b/>
          <w:bCs/>
        </w:rPr>
      </w:pPr>
    </w:p>
    <w:p w14:paraId="22250BED" w14:textId="77777777" w:rsidR="006A5A29" w:rsidRDefault="006A5A29" w:rsidP="00A955D2">
      <w:pPr>
        <w:pStyle w:val="Default"/>
        <w:rPr>
          <w:b/>
          <w:bCs/>
        </w:rPr>
      </w:pPr>
    </w:p>
    <w:p w14:paraId="20B0D889" w14:textId="77777777" w:rsidR="006A5A29" w:rsidRDefault="006A5A29" w:rsidP="00A955D2">
      <w:pPr>
        <w:pStyle w:val="Default"/>
        <w:rPr>
          <w:b/>
          <w:bCs/>
        </w:rPr>
      </w:pPr>
    </w:p>
    <w:p w14:paraId="1C37AFCE" w14:textId="77777777" w:rsidR="00A4796D" w:rsidRDefault="00A4796D" w:rsidP="00F10B03">
      <w:pPr>
        <w:pStyle w:val="Default"/>
        <w:rPr>
          <w:b/>
          <w:bCs/>
          <w:u w:val="single"/>
        </w:rPr>
      </w:pPr>
    </w:p>
    <w:p w14:paraId="4896185D" w14:textId="77777777" w:rsidR="00A4796D" w:rsidRDefault="00A4796D" w:rsidP="00A4796D">
      <w:pPr>
        <w:pStyle w:val="Default"/>
        <w:rPr>
          <w:b/>
          <w:bCs/>
          <w:u w:val="single"/>
        </w:rPr>
      </w:pPr>
      <w:r>
        <w:rPr>
          <w:b/>
          <w:bCs/>
          <w:u w:val="single"/>
        </w:rPr>
        <w:t>Dementia Support Event</w:t>
      </w:r>
    </w:p>
    <w:p w14:paraId="413180BA" w14:textId="77777777" w:rsidR="00A4796D" w:rsidRPr="00F74596" w:rsidRDefault="00A4796D" w:rsidP="00A4796D">
      <w:pPr>
        <w:pStyle w:val="Default"/>
      </w:pPr>
      <w:r>
        <w:t>Tendring Primary Care Network in collaboration with Great Bentley Surgery have arranged a Dementia Support Morning.  This event will be held on Tuesday, 14 October 2025 at The Methodist Hall, Forge Lane, Great Bentley from 11.00 am to 1.00 pm. Patients and their family or friends are welcome to come along to this event to find out what support is available for patients living with dementia.</w:t>
      </w:r>
    </w:p>
    <w:p w14:paraId="23242A5A" w14:textId="77777777" w:rsidR="00A4796D" w:rsidRDefault="00A4796D" w:rsidP="00A4796D">
      <w:pPr>
        <w:pStyle w:val="Default"/>
        <w:rPr>
          <w:b/>
          <w:bCs/>
          <w:u w:val="single"/>
        </w:rPr>
      </w:pPr>
    </w:p>
    <w:p w14:paraId="4A92A659" w14:textId="7E520BDB" w:rsidR="00A4796D" w:rsidRDefault="00A4796D" w:rsidP="00F10B03">
      <w:pPr>
        <w:pStyle w:val="Default"/>
        <w:rPr>
          <w:b/>
          <w:bCs/>
          <w:u w:val="single"/>
        </w:rPr>
      </w:pPr>
      <w:r>
        <w:rPr>
          <w:noProof/>
          <w:lang w:eastAsia="en-GB"/>
        </w:rPr>
        <w:drawing>
          <wp:anchor distT="0" distB="0" distL="114300" distR="114300" simplePos="0" relativeHeight="251661312" behindDoc="1" locked="0" layoutInCell="1" allowOverlap="1" wp14:anchorId="3D5C8EC8" wp14:editId="5988B65B">
            <wp:simplePos x="0" y="0"/>
            <wp:positionH relativeFrom="column">
              <wp:posOffset>21590</wp:posOffset>
            </wp:positionH>
            <wp:positionV relativeFrom="paragraph">
              <wp:posOffset>72390</wp:posOffset>
            </wp:positionV>
            <wp:extent cx="966470" cy="771525"/>
            <wp:effectExtent l="0" t="0" r="5080" b="9525"/>
            <wp:wrapSquare wrapText="bothSides"/>
            <wp:docPr id="6" name="Picture 6" descr="https://sunnyvalehomeopathy.files.wordpress.com/2015/11/flu-bug-sea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nyvalehomeopathy.files.wordpress.com/2015/11/flu-bug-seas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647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13EC9" w14:textId="0D587B5F" w:rsidR="00A4796D" w:rsidRDefault="00A4796D" w:rsidP="00A4796D">
      <w:pPr>
        <w:pStyle w:val="Default"/>
        <w:rPr>
          <w:b/>
          <w:bCs/>
        </w:rPr>
      </w:pPr>
      <w:r w:rsidRPr="002E51DD">
        <w:t xml:space="preserve">Appointments are now on the system for </w:t>
      </w:r>
      <w:r>
        <w:t>the</w:t>
      </w:r>
      <w:r w:rsidRPr="002E51DD">
        <w:t xml:space="preserve"> flu jabs</w:t>
      </w:r>
      <w:r>
        <w:t xml:space="preserve"> and invites have been sent out to those who are eligible for this by text message</w:t>
      </w:r>
      <w:r w:rsidR="00BC7FFB">
        <w:t>,</w:t>
      </w:r>
      <w:r>
        <w:t xml:space="preserve"> with a link to book an appointment.</w:t>
      </w:r>
    </w:p>
    <w:p w14:paraId="04F8922D" w14:textId="77777777" w:rsidR="00A4796D" w:rsidRDefault="00A4796D" w:rsidP="00F10B03">
      <w:pPr>
        <w:pStyle w:val="Default"/>
        <w:rPr>
          <w:b/>
          <w:bCs/>
          <w:u w:val="single"/>
        </w:rPr>
      </w:pPr>
    </w:p>
    <w:p w14:paraId="5EE0E0A0" w14:textId="77777777" w:rsidR="00A4796D" w:rsidRDefault="00A4796D" w:rsidP="00F10B03">
      <w:pPr>
        <w:pStyle w:val="Default"/>
        <w:rPr>
          <w:b/>
          <w:bCs/>
          <w:u w:val="single"/>
        </w:rPr>
      </w:pPr>
    </w:p>
    <w:p w14:paraId="40BDAEAA" w14:textId="77777777" w:rsidR="00A4796D" w:rsidRDefault="00A4796D" w:rsidP="00A4796D">
      <w:pPr>
        <w:pStyle w:val="Default"/>
        <w:rPr>
          <w:b/>
          <w:bCs/>
          <w:u w:val="single"/>
        </w:rPr>
      </w:pPr>
      <w:r>
        <w:rPr>
          <w:b/>
          <w:bCs/>
          <w:u w:val="single"/>
        </w:rPr>
        <w:t>Text Invites for Vaccinations</w:t>
      </w:r>
    </w:p>
    <w:p w14:paraId="47E286D3" w14:textId="6F7B13AB" w:rsidR="00A4796D" w:rsidRDefault="00A4796D" w:rsidP="00A4796D">
      <w:pPr>
        <w:pStyle w:val="Default"/>
      </w:pPr>
      <w:r>
        <w:t>If you receive an invite by text message to book an appointment for a vaccination at the Surgery, it would be very helpful if you could use the link attached to th</w:t>
      </w:r>
      <w:r>
        <w:t>e</w:t>
      </w:r>
      <w:r>
        <w:t xml:space="preserve"> message to book this.  </w:t>
      </w:r>
    </w:p>
    <w:p w14:paraId="585B290A" w14:textId="02040B4B" w:rsidR="00A4796D" w:rsidRDefault="00A4796D" w:rsidP="00A4796D">
      <w:pPr>
        <w:pStyle w:val="Default"/>
      </w:pPr>
      <w:r>
        <w:t xml:space="preserve">It is very quick and easy to do </w:t>
      </w:r>
      <w:r>
        <w:t xml:space="preserve">this </w:t>
      </w:r>
      <w:r>
        <w:t>and means that you will save time by not having to phone the Surgery and hold on to speak to a receptionis</w:t>
      </w:r>
      <w:r w:rsidR="00BC7FFB">
        <w:t>t</w:t>
      </w:r>
      <w:r>
        <w:t xml:space="preserve">.  For patients that </w:t>
      </w:r>
      <w:r>
        <w:t xml:space="preserve">are </w:t>
      </w:r>
      <w:r>
        <w:t>not able to book by using the link</w:t>
      </w:r>
      <w:r>
        <w:t>,</w:t>
      </w:r>
      <w:r>
        <w:t xml:space="preserve"> they can of course still contact the Surgery to book this.</w:t>
      </w:r>
    </w:p>
    <w:p w14:paraId="5DEA285A" w14:textId="77777777" w:rsidR="00A4796D" w:rsidRDefault="00A4796D" w:rsidP="00F10B03">
      <w:pPr>
        <w:pStyle w:val="Default"/>
        <w:rPr>
          <w:b/>
          <w:bCs/>
          <w:u w:val="single"/>
        </w:rPr>
      </w:pPr>
    </w:p>
    <w:p w14:paraId="591EE304" w14:textId="01B4CB17" w:rsidR="00F74596" w:rsidRDefault="00F74596" w:rsidP="00F10B03">
      <w:pPr>
        <w:pStyle w:val="Default"/>
        <w:rPr>
          <w:b/>
          <w:bCs/>
          <w:u w:val="single"/>
        </w:rPr>
      </w:pPr>
      <w:r w:rsidRPr="00F74596">
        <w:rPr>
          <w:b/>
          <w:bCs/>
          <w:u w:val="single"/>
        </w:rPr>
        <w:t>Medication Reviews</w:t>
      </w:r>
    </w:p>
    <w:p w14:paraId="10F85B87" w14:textId="3528EBB5" w:rsidR="00F74596" w:rsidRDefault="00DF4D11" w:rsidP="00F10B03">
      <w:pPr>
        <w:pStyle w:val="Default"/>
      </w:pPr>
      <w:r>
        <w:t>We now have over 7,000 patients on repeat medication</w:t>
      </w:r>
      <w:r w:rsidR="00A4796D">
        <w:t xml:space="preserve"> who require at least an annual review of their medication</w:t>
      </w:r>
      <w:r>
        <w:t xml:space="preserve">.  Although we understand that it would be nice to speak to a doctor for </w:t>
      </w:r>
      <w:r w:rsidR="00A4796D">
        <w:t>this</w:t>
      </w:r>
      <w:r w:rsidR="00E9719E">
        <w:t>, we</w:t>
      </w:r>
      <w:r w:rsidR="00A4796D">
        <w:t xml:space="preserve"> do</w:t>
      </w:r>
      <w:r w:rsidR="00E9719E">
        <w:t xml:space="preserve"> need to ensure that our GP appointments </w:t>
      </w:r>
      <w:r w:rsidR="00A4796D">
        <w:t xml:space="preserve">are used for patients that </w:t>
      </w:r>
      <w:r w:rsidR="00903D4E">
        <w:t xml:space="preserve">either </w:t>
      </w:r>
      <w:r w:rsidR="00A4796D">
        <w:t>need to be seen</w:t>
      </w:r>
      <w:r w:rsidR="00903D4E">
        <w:t>,</w:t>
      </w:r>
      <w:r w:rsidR="00A4796D">
        <w:t xml:space="preserve"> or </w:t>
      </w:r>
      <w:r w:rsidR="00903D4E">
        <w:t xml:space="preserve">need to </w:t>
      </w:r>
      <w:r w:rsidR="00A4796D">
        <w:t>speak to a doctor about a medical condition.  We have a very qualified prescribing Clinical Pharmacist, Chidera who will be carrying out medication reviews for our patients at Great Bentley Surgery</w:t>
      </w:r>
      <w:r>
        <w:t xml:space="preserve">.  </w:t>
      </w:r>
    </w:p>
    <w:p w14:paraId="7403D5AC" w14:textId="77777777" w:rsidR="00A4796D" w:rsidRDefault="00A4796D" w:rsidP="00F10B03">
      <w:pPr>
        <w:pStyle w:val="Default"/>
      </w:pPr>
    </w:p>
    <w:p w14:paraId="3966232A" w14:textId="77777777" w:rsidR="00E9719E" w:rsidRDefault="00E9719E" w:rsidP="00E9719E">
      <w:pPr>
        <w:pStyle w:val="NormalWeb"/>
        <w:spacing w:before="0" w:beforeAutospacing="0" w:after="0" w:afterAutospacing="0"/>
        <w:rPr>
          <w:rFonts w:ascii="Arial" w:hAnsi="Arial" w:cs="Arial"/>
          <w:b/>
          <w:iCs/>
          <w:u w:val="single"/>
          <w:lang w:eastAsia="en-US"/>
        </w:rPr>
      </w:pPr>
      <w:r>
        <w:rPr>
          <w:rFonts w:ascii="Arial" w:hAnsi="Arial" w:cs="Arial"/>
          <w:b/>
          <w:iCs/>
          <w:u w:val="single"/>
          <w:lang w:eastAsia="en-US"/>
        </w:rPr>
        <w:t>Autumn Covid Booster</w:t>
      </w:r>
    </w:p>
    <w:p w14:paraId="1E5FC53F" w14:textId="0CDA1B58" w:rsidR="00E9719E" w:rsidRDefault="00E9719E" w:rsidP="00E9719E">
      <w:pPr>
        <w:pStyle w:val="NormalWeb"/>
        <w:spacing w:before="0" w:beforeAutospacing="0" w:after="0" w:afterAutospacing="0"/>
        <w:rPr>
          <w:rFonts w:ascii="Arial" w:hAnsi="Arial" w:cs="Arial"/>
          <w:bCs/>
          <w:iCs/>
          <w:lang w:eastAsia="en-US"/>
        </w:rPr>
      </w:pPr>
      <w:r>
        <w:rPr>
          <w:rFonts w:ascii="Arial" w:hAnsi="Arial" w:cs="Arial"/>
          <w:bCs/>
          <w:iCs/>
          <w:lang w:eastAsia="en-US"/>
        </w:rPr>
        <w:t xml:space="preserve">The autumn </w:t>
      </w:r>
      <w:r>
        <w:rPr>
          <w:rFonts w:ascii="Arial" w:hAnsi="Arial" w:cs="Arial"/>
          <w:bCs/>
          <w:iCs/>
          <w:lang w:eastAsia="en-US"/>
        </w:rPr>
        <w:t>Covid booster will not be administered by the Surgery</w:t>
      </w:r>
      <w:r>
        <w:rPr>
          <w:rFonts w:ascii="Arial" w:hAnsi="Arial" w:cs="Arial"/>
          <w:bCs/>
          <w:iCs/>
          <w:lang w:eastAsia="en-US"/>
        </w:rPr>
        <w:t>.  The criteria this year for the Covid booster is for anyone 75 years of age and older, patients living in a care home, or patients under the age of 75 year</w:t>
      </w:r>
      <w:r w:rsidR="00A4796D">
        <w:rPr>
          <w:rFonts w:ascii="Arial" w:hAnsi="Arial" w:cs="Arial"/>
          <w:bCs/>
          <w:iCs/>
          <w:lang w:eastAsia="en-US"/>
        </w:rPr>
        <w:t>s</w:t>
      </w:r>
      <w:r>
        <w:rPr>
          <w:rFonts w:ascii="Arial" w:hAnsi="Arial" w:cs="Arial"/>
          <w:bCs/>
          <w:iCs/>
          <w:lang w:eastAsia="en-US"/>
        </w:rPr>
        <w:t xml:space="preserve"> who are immun</w:t>
      </w:r>
      <w:r w:rsidR="00A4796D">
        <w:rPr>
          <w:rFonts w:ascii="Arial" w:hAnsi="Arial" w:cs="Arial"/>
          <w:bCs/>
          <w:iCs/>
          <w:lang w:eastAsia="en-US"/>
        </w:rPr>
        <w:t>o</w:t>
      </w:r>
      <w:r>
        <w:rPr>
          <w:rFonts w:ascii="Arial" w:hAnsi="Arial" w:cs="Arial"/>
          <w:bCs/>
          <w:iCs/>
          <w:lang w:eastAsia="en-US"/>
        </w:rPr>
        <w:t>-suppressed.</w:t>
      </w:r>
    </w:p>
    <w:p w14:paraId="0E965C78" w14:textId="77777777" w:rsidR="00E9719E" w:rsidRPr="00DF4D11" w:rsidRDefault="00E9719E" w:rsidP="00F10B03">
      <w:pPr>
        <w:pStyle w:val="Default"/>
      </w:pPr>
    </w:p>
    <w:p w14:paraId="06508E70" w14:textId="77777777" w:rsidR="002E3CA4" w:rsidRPr="003D1DF0" w:rsidRDefault="002E3CA4" w:rsidP="002E3CA4">
      <w:pPr>
        <w:jc w:val="both"/>
        <w:rPr>
          <w:rFonts w:ascii="Arial" w:hAnsi="Arial" w:cs="Arial"/>
          <w:b/>
          <w:u w:val="single"/>
        </w:rPr>
      </w:pPr>
      <w:r w:rsidRPr="003D1DF0">
        <w:rPr>
          <w:rFonts w:ascii="Arial" w:hAnsi="Arial" w:cs="Arial"/>
          <w:b/>
          <w:u w:val="single"/>
        </w:rPr>
        <w:t>Patient Participation Group</w:t>
      </w:r>
    </w:p>
    <w:p w14:paraId="5B751802" w14:textId="21B3742E" w:rsidR="002E3CA4" w:rsidRPr="002E3CA4" w:rsidRDefault="00385475" w:rsidP="00F10B03">
      <w:pPr>
        <w:jc w:val="both"/>
        <w:rPr>
          <w:rFonts w:ascii="Arial" w:hAnsi="Arial" w:cs="Arial"/>
          <w:b/>
          <w:u w:val="single"/>
        </w:rPr>
      </w:pPr>
      <w:r>
        <w:rPr>
          <w:rFonts w:ascii="Arial" w:hAnsi="Arial" w:cs="Arial"/>
        </w:rPr>
        <w:t>The Patient Participation Group will not be meeting in October.</w:t>
      </w:r>
    </w:p>
    <w:p w14:paraId="3626DCD8" w14:textId="77777777" w:rsidR="00275A85" w:rsidRPr="00121E03" w:rsidRDefault="00275A85" w:rsidP="00053914">
      <w:pPr>
        <w:jc w:val="both"/>
        <w:rPr>
          <w:rFonts w:ascii="Arial" w:hAnsi="Arial" w:cs="Arial"/>
          <w:b/>
        </w:rPr>
      </w:pPr>
    </w:p>
    <w:p w14:paraId="0BF31553" w14:textId="77777777" w:rsidR="00010082" w:rsidRDefault="00F46ED3" w:rsidP="00CF5CA6">
      <w:pPr>
        <w:jc w:val="both"/>
        <w:rPr>
          <w:rFonts w:ascii="Arial" w:hAnsi="Arial" w:cs="Arial"/>
        </w:rPr>
      </w:pPr>
      <w:r>
        <w:rPr>
          <w:rFonts w:ascii="Arial" w:hAnsi="Arial" w:cs="Arial"/>
          <w:b/>
        </w:rPr>
        <w:t>Sue Mitson – Operations Manager</w:t>
      </w:r>
    </w:p>
    <w:sectPr w:rsidR="00010082" w:rsidSect="00055D7B">
      <w:pgSz w:w="11906" w:h="16838"/>
      <w:pgMar w:top="567" w:right="851"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3E54"/>
    <w:multiLevelType w:val="hybridMultilevel"/>
    <w:tmpl w:val="C8C4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30B00"/>
    <w:multiLevelType w:val="hybridMultilevel"/>
    <w:tmpl w:val="3AE25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CF170"/>
    <w:multiLevelType w:val="hybridMultilevel"/>
    <w:tmpl w:val="C4BC9A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5217F2A"/>
    <w:multiLevelType w:val="hybridMultilevel"/>
    <w:tmpl w:val="83CE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987853"/>
    <w:multiLevelType w:val="hybridMultilevel"/>
    <w:tmpl w:val="97B6C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227AAE"/>
    <w:multiLevelType w:val="hybridMultilevel"/>
    <w:tmpl w:val="CC124646"/>
    <w:lvl w:ilvl="0" w:tplc="59DCA80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588029">
    <w:abstractNumId w:val="3"/>
  </w:num>
  <w:num w:numId="2" w16cid:durableId="1265068597">
    <w:abstractNumId w:val="1"/>
  </w:num>
  <w:num w:numId="3" w16cid:durableId="1359425920">
    <w:abstractNumId w:val="0"/>
  </w:num>
  <w:num w:numId="4" w16cid:durableId="18511868">
    <w:abstractNumId w:val="4"/>
  </w:num>
  <w:num w:numId="5" w16cid:durableId="1845824743">
    <w:abstractNumId w:val="2"/>
  </w:num>
  <w:num w:numId="6" w16cid:durableId="1005402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B0"/>
    <w:rsid w:val="00010082"/>
    <w:rsid w:val="00015D1B"/>
    <w:rsid w:val="00050057"/>
    <w:rsid w:val="00053914"/>
    <w:rsid w:val="00055D7B"/>
    <w:rsid w:val="000562D4"/>
    <w:rsid w:val="000563D3"/>
    <w:rsid w:val="000A1562"/>
    <w:rsid w:val="000A521D"/>
    <w:rsid w:val="000B61F6"/>
    <w:rsid w:val="000B68D7"/>
    <w:rsid w:val="000C17DC"/>
    <w:rsid w:val="000C3AC4"/>
    <w:rsid w:val="000E44E1"/>
    <w:rsid w:val="000E6A9E"/>
    <w:rsid w:val="000F588B"/>
    <w:rsid w:val="00100ABF"/>
    <w:rsid w:val="00113680"/>
    <w:rsid w:val="00115B7C"/>
    <w:rsid w:val="00121E03"/>
    <w:rsid w:val="00123568"/>
    <w:rsid w:val="00141A40"/>
    <w:rsid w:val="00155BD7"/>
    <w:rsid w:val="00157726"/>
    <w:rsid w:val="001714A8"/>
    <w:rsid w:val="0018126D"/>
    <w:rsid w:val="0018470B"/>
    <w:rsid w:val="001859B6"/>
    <w:rsid w:val="001B1BD2"/>
    <w:rsid w:val="001E7C30"/>
    <w:rsid w:val="001F230A"/>
    <w:rsid w:val="002138D1"/>
    <w:rsid w:val="0025664F"/>
    <w:rsid w:val="002667A9"/>
    <w:rsid w:val="00272085"/>
    <w:rsid w:val="00275A85"/>
    <w:rsid w:val="00293579"/>
    <w:rsid w:val="00296874"/>
    <w:rsid w:val="002B21CB"/>
    <w:rsid w:val="002B5CFD"/>
    <w:rsid w:val="002C23FE"/>
    <w:rsid w:val="002C53B0"/>
    <w:rsid w:val="002D0F3C"/>
    <w:rsid w:val="002D465C"/>
    <w:rsid w:val="002E3CA4"/>
    <w:rsid w:val="002E51DD"/>
    <w:rsid w:val="002E7809"/>
    <w:rsid w:val="003059E0"/>
    <w:rsid w:val="00315DFC"/>
    <w:rsid w:val="00335438"/>
    <w:rsid w:val="00340CC2"/>
    <w:rsid w:val="003643EF"/>
    <w:rsid w:val="00374E8E"/>
    <w:rsid w:val="00385475"/>
    <w:rsid w:val="00396338"/>
    <w:rsid w:val="003A59CF"/>
    <w:rsid w:val="003B17C8"/>
    <w:rsid w:val="003B694E"/>
    <w:rsid w:val="003D1DF0"/>
    <w:rsid w:val="003D426E"/>
    <w:rsid w:val="003E183E"/>
    <w:rsid w:val="003E4B1B"/>
    <w:rsid w:val="003F268B"/>
    <w:rsid w:val="00404B44"/>
    <w:rsid w:val="00411894"/>
    <w:rsid w:val="0042478D"/>
    <w:rsid w:val="004471D9"/>
    <w:rsid w:val="00452C81"/>
    <w:rsid w:val="004713F0"/>
    <w:rsid w:val="00480191"/>
    <w:rsid w:val="00492E3B"/>
    <w:rsid w:val="00496126"/>
    <w:rsid w:val="004D07FB"/>
    <w:rsid w:val="004D52DF"/>
    <w:rsid w:val="004D67F8"/>
    <w:rsid w:val="004F6093"/>
    <w:rsid w:val="00517469"/>
    <w:rsid w:val="0052769D"/>
    <w:rsid w:val="00533A01"/>
    <w:rsid w:val="0059775B"/>
    <w:rsid w:val="005A7F9D"/>
    <w:rsid w:val="005D2DDD"/>
    <w:rsid w:val="005D5AC1"/>
    <w:rsid w:val="005F39FE"/>
    <w:rsid w:val="00613565"/>
    <w:rsid w:val="00630803"/>
    <w:rsid w:val="0063432A"/>
    <w:rsid w:val="00650525"/>
    <w:rsid w:val="006506B7"/>
    <w:rsid w:val="006A019D"/>
    <w:rsid w:val="006A5A29"/>
    <w:rsid w:val="006C3AB0"/>
    <w:rsid w:val="006D3EC3"/>
    <w:rsid w:val="006D4263"/>
    <w:rsid w:val="006D52BF"/>
    <w:rsid w:val="006D6A56"/>
    <w:rsid w:val="00701BB5"/>
    <w:rsid w:val="00704A62"/>
    <w:rsid w:val="00725797"/>
    <w:rsid w:val="0074536F"/>
    <w:rsid w:val="0075004D"/>
    <w:rsid w:val="00753F96"/>
    <w:rsid w:val="00784856"/>
    <w:rsid w:val="0078666F"/>
    <w:rsid w:val="00794909"/>
    <w:rsid w:val="007A73DF"/>
    <w:rsid w:val="007C3C47"/>
    <w:rsid w:val="007D518C"/>
    <w:rsid w:val="00840639"/>
    <w:rsid w:val="0084479B"/>
    <w:rsid w:val="00860C6B"/>
    <w:rsid w:val="0087211D"/>
    <w:rsid w:val="00896E99"/>
    <w:rsid w:val="008A3B2E"/>
    <w:rsid w:val="008A5DF5"/>
    <w:rsid w:val="008A6F95"/>
    <w:rsid w:val="008B3A95"/>
    <w:rsid w:val="00903D4E"/>
    <w:rsid w:val="009415B7"/>
    <w:rsid w:val="00943014"/>
    <w:rsid w:val="00955F93"/>
    <w:rsid w:val="00960A88"/>
    <w:rsid w:val="00970D8D"/>
    <w:rsid w:val="009A2901"/>
    <w:rsid w:val="009A5557"/>
    <w:rsid w:val="009E1B97"/>
    <w:rsid w:val="009E3491"/>
    <w:rsid w:val="00A001BE"/>
    <w:rsid w:val="00A02ED5"/>
    <w:rsid w:val="00A079EF"/>
    <w:rsid w:val="00A35047"/>
    <w:rsid w:val="00A4796D"/>
    <w:rsid w:val="00A65CBB"/>
    <w:rsid w:val="00A94872"/>
    <w:rsid w:val="00A955D2"/>
    <w:rsid w:val="00AA25B1"/>
    <w:rsid w:val="00AC67AB"/>
    <w:rsid w:val="00AD3B82"/>
    <w:rsid w:val="00AD4682"/>
    <w:rsid w:val="00AD6391"/>
    <w:rsid w:val="00AD7AAF"/>
    <w:rsid w:val="00AE1E03"/>
    <w:rsid w:val="00AE3BD3"/>
    <w:rsid w:val="00AE4D6C"/>
    <w:rsid w:val="00AF1933"/>
    <w:rsid w:val="00B9704D"/>
    <w:rsid w:val="00B97590"/>
    <w:rsid w:val="00BC7FFB"/>
    <w:rsid w:val="00C01C40"/>
    <w:rsid w:val="00C245B0"/>
    <w:rsid w:val="00C261B8"/>
    <w:rsid w:val="00C450DA"/>
    <w:rsid w:val="00C71477"/>
    <w:rsid w:val="00C7384E"/>
    <w:rsid w:val="00CA204B"/>
    <w:rsid w:val="00CD7453"/>
    <w:rsid w:val="00CF5CA6"/>
    <w:rsid w:val="00D036C1"/>
    <w:rsid w:val="00D8258C"/>
    <w:rsid w:val="00DA6AB8"/>
    <w:rsid w:val="00DB7471"/>
    <w:rsid w:val="00DC0559"/>
    <w:rsid w:val="00DC5C96"/>
    <w:rsid w:val="00DF4D11"/>
    <w:rsid w:val="00E076AF"/>
    <w:rsid w:val="00E230A7"/>
    <w:rsid w:val="00E303A1"/>
    <w:rsid w:val="00E305BB"/>
    <w:rsid w:val="00E35E07"/>
    <w:rsid w:val="00E554DA"/>
    <w:rsid w:val="00E653CA"/>
    <w:rsid w:val="00E7071D"/>
    <w:rsid w:val="00E80D5F"/>
    <w:rsid w:val="00E84D40"/>
    <w:rsid w:val="00E9719E"/>
    <w:rsid w:val="00EA4320"/>
    <w:rsid w:val="00EF00E4"/>
    <w:rsid w:val="00EF2213"/>
    <w:rsid w:val="00F10B03"/>
    <w:rsid w:val="00F27954"/>
    <w:rsid w:val="00F46ED3"/>
    <w:rsid w:val="00F6666C"/>
    <w:rsid w:val="00F70EB2"/>
    <w:rsid w:val="00F721F4"/>
    <w:rsid w:val="00F74596"/>
    <w:rsid w:val="00F749C3"/>
    <w:rsid w:val="00F776AB"/>
    <w:rsid w:val="00F92CF3"/>
    <w:rsid w:val="00F93C22"/>
    <w:rsid w:val="00FA4AF3"/>
    <w:rsid w:val="00FC10ED"/>
    <w:rsid w:val="00FC58C9"/>
    <w:rsid w:val="00FD0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E6A513"/>
  <w15:docId w15:val="{7DA878AB-B2BB-47C6-9D5F-AE4260C5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3CA"/>
    <w:rPr>
      <w:rFonts w:cs="Times New Roman"/>
      <w:sz w:val="24"/>
      <w:szCs w:val="24"/>
    </w:rPr>
  </w:style>
  <w:style w:type="paragraph" w:styleId="Heading1">
    <w:name w:val="heading 1"/>
    <w:basedOn w:val="Normal"/>
    <w:next w:val="Normal"/>
    <w:link w:val="Heading1Char"/>
    <w:uiPriority w:val="9"/>
    <w:qFormat/>
    <w:rsid w:val="00E653C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653C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653C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653C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653C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653C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653CA"/>
    <w:pPr>
      <w:spacing w:before="240" w:after="60"/>
      <w:outlineLvl w:val="6"/>
    </w:pPr>
  </w:style>
  <w:style w:type="paragraph" w:styleId="Heading8">
    <w:name w:val="heading 8"/>
    <w:basedOn w:val="Normal"/>
    <w:next w:val="Normal"/>
    <w:link w:val="Heading8Char"/>
    <w:uiPriority w:val="9"/>
    <w:semiHidden/>
    <w:unhideWhenUsed/>
    <w:qFormat/>
    <w:rsid w:val="00E653CA"/>
    <w:pPr>
      <w:spacing w:before="240" w:after="60"/>
      <w:outlineLvl w:val="7"/>
    </w:pPr>
    <w:rPr>
      <w:i/>
      <w:iCs/>
    </w:rPr>
  </w:style>
  <w:style w:type="paragraph" w:styleId="Heading9">
    <w:name w:val="heading 9"/>
    <w:basedOn w:val="Normal"/>
    <w:next w:val="Normal"/>
    <w:link w:val="Heading9Char"/>
    <w:uiPriority w:val="9"/>
    <w:semiHidden/>
    <w:unhideWhenUsed/>
    <w:qFormat/>
    <w:rsid w:val="00E653C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653C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E653C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E653CA"/>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E653CA"/>
    <w:rPr>
      <w:rFonts w:cs="Times New Roman"/>
      <w:b/>
      <w:bCs/>
      <w:sz w:val="28"/>
      <w:szCs w:val="28"/>
    </w:rPr>
  </w:style>
  <w:style w:type="character" w:customStyle="1" w:styleId="Heading5Char">
    <w:name w:val="Heading 5 Char"/>
    <w:basedOn w:val="DefaultParagraphFont"/>
    <w:link w:val="Heading5"/>
    <w:uiPriority w:val="9"/>
    <w:semiHidden/>
    <w:locked/>
    <w:rsid w:val="00E653CA"/>
    <w:rPr>
      <w:rFonts w:cs="Times New Roman"/>
      <w:b/>
      <w:bCs/>
      <w:i/>
      <w:iCs/>
      <w:sz w:val="26"/>
      <w:szCs w:val="26"/>
    </w:rPr>
  </w:style>
  <w:style w:type="character" w:customStyle="1" w:styleId="Heading6Char">
    <w:name w:val="Heading 6 Char"/>
    <w:basedOn w:val="DefaultParagraphFont"/>
    <w:link w:val="Heading6"/>
    <w:uiPriority w:val="9"/>
    <w:semiHidden/>
    <w:locked/>
    <w:rsid w:val="00E653CA"/>
    <w:rPr>
      <w:rFonts w:cs="Times New Roman"/>
      <w:b/>
      <w:bCs/>
    </w:rPr>
  </w:style>
  <w:style w:type="character" w:customStyle="1" w:styleId="Heading7Char">
    <w:name w:val="Heading 7 Char"/>
    <w:basedOn w:val="DefaultParagraphFont"/>
    <w:link w:val="Heading7"/>
    <w:uiPriority w:val="9"/>
    <w:semiHidden/>
    <w:locked/>
    <w:rsid w:val="00E653CA"/>
    <w:rPr>
      <w:rFonts w:cs="Times New Roman"/>
      <w:sz w:val="24"/>
      <w:szCs w:val="24"/>
    </w:rPr>
  </w:style>
  <w:style w:type="character" w:customStyle="1" w:styleId="Heading8Char">
    <w:name w:val="Heading 8 Char"/>
    <w:basedOn w:val="DefaultParagraphFont"/>
    <w:link w:val="Heading8"/>
    <w:uiPriority w:val="9"/>
    <w:semiHidden/>
    <w:locked/>
    <w:rsid w:val="00E653CA"/>
    <w:rPr>
      <w:rFonts w:cs="Times New Roman"/>
      <w:i/>
      <w:iCs/>
      <w:sz w:val="24"/>
      <w:szCs w:val="24"/>
    </w:rPr>
  </w:style>
  <w:style w:type="character" w:customStyle="1" w:styleId="Heading9Char">
    <w:name w:val="Heading 9 Char"/>
    <w:basedOn w:val="DefaultParagraphFont"/>
    <w:link w:val="Heading9"/>
    <w:uiPriority w:val="9"/>
    <w:semiHidden/>
    <w:locked/>
    <w:rsid w:val="00E653CA"/>
    <w:rPr>
      <w:rFonts w:asciiTheme="majorHAnsi" w:eastAsiaTheme="majorEastAsia" w:hAnsiTheme="majorHAnsi" w:cs="Times New Roman"/>
    </w:rPr>
  </w:style>
  <w:style w:type="paragraph" w:styleId="Title">
    <w:name w:val="Title"/>
    <w:basedOn w:val="Normal"/>
    <w:next w:val="Normal"/>
    <w:link w:val="TitleChar"/>
    <w:uiPriority w:val="10"/>
    <w:qFormat/>
    <w:rsid w:val="00E653C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E653C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E653C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E653CA"/>
    <w:rPr>
      <w:rFonts w:asciiTheme="majorHAnsi" w:eastAsiaTheme="majorEastAsia" w:hAnsiTheme="majorHAnsi" w:cs="Times New Roman"/>
      <w:sz w:val="24"/>
      <w:szCs w:val="24"/>
    </w:rPr>
  </w:style>
  <w:style w:type="character" w:styleId="Strong">
    <w:name w:val="Strong"/>
    <w:basedOn w:val="DefaultParagraphFont"/>
    <w:uiPriority w:val="22"/>
    <w:qFormat/>
    <w:rsid w:val="00E653CA"/>
    <w:rPr>
      <w:rFonts w:cs="Times New Roman"/>
      <w:b/>
      <w:bCs/>
    </w:rPr>
  </w:style>
  <w:style w:type="character" w:styleId="Emphasis">
    <w:name w:val="Emphasis"/>
    <w:basedOn w:val="DefaultParagraphFont"/>
    <w:uiPriority w:val="20"/>
    <w:qFormat/>
    <w:rsid w:val="00E653CA"/>
    <w:rPr>
      <w:rFonts w:asciiTheme="minorHAnsi" w:hAnsiTheme="minorHAnsi" w:cs="Times New Roman"/>
      <w:b/>
      <w:i/>
      <w:iCs/>
    </w:rPr>
  </w:style>
  <w:style w:type="paragraph" w:styleId="NoSpacing">
    <w:name w:val="No Spacing"/>
    <w:basedOn w:val="Normal"/>
    <w:uiPriority w:val="1"/>
    <w:qFormat/>
    <w:rsid w:val="00E653CA"/>
    <w:rPr>
      <w:szCs w:val="32"/>
    </w:rPr>
  </w:style>
  <w:style w:type="paragraph" w:styleId="ListParagraph">
    <w:name w:val="List Paragraph"/>
    <w:basedOn w:val="Normal"/>
    <w:uiPriority w:val="34"/>
    <w:qFormat/>
    <w:rsid w:val="00E653CA"/>
    <w:pPr>
      <w:ind w:left="720"/>
      <w:contextualSpacing/>
    </w:pPr>
  </w:style>
  <w:style w:type="paragraph" w:styleId="Quote">
    <w:name w:val="Quote"/>
    <w:basedOn w:val="Normal"/>
    <w:next w:val="Normal"/>
    <w:link w:val="QuoteChar"/>
    <w:uiPriority w:val="29"/>
    <w:qFormat/>
    <w:rsid w:val="00E653CA"/>
    <w:rPr>
      <w:i/>
    </w:rPr>
  </w:style>
  <w:style w:type="character" w:customStyle="1" w:styleId="QuoteChar">
    <w:name w:val="Quote Char"/>
    <w:basedOn w:val="DefaultParagraphFont"/>
    <w:link w:val="Quote"/>
    <w:uiPriority w:val="29"/>
    <w:locked/>
    <w:rsid w:val="00E653CA"/>
    <w:rPr>
      <w:rFonts w:cs="Times New Roman"/>
      <w:i/>
      <w:sz w:val="24"/>
      <w:szCs w:val="24"/>
    </w:rPr>
  </w:style>
  <w:style w:type="paragraph" w:styleId="IntenseQuote">
    <w:name w:val="Intense Quote"/>
    <w:basedOn w:val="Normal"/>
    <w:next w:val="Normal"/>
    <w:link w:val="IntenseQuoteChar"/>
    <w:uiPriority w:val="30"/>
    <w:qFormat/>
    <w:rsid w:val="00E653CA"/>
    <w:pPr>
      <w:ind w:left="720" w:right="720"/>
    </w:pPr>
    <w:rPr>
      <w:b/>
      <w:i/>
      <w:szCs w:val="22"/>
    </w:rPr>
  </w:style>
  <w:style w:type="character" w:customStyle="1" w:styleId="IntenseQuoteChar">
    <w:name w:val="Intense Quote Char"/>
    <w:basedOn w:val="DefaultParagraphFont"/>
    <w:link w:val="IntenseQuote"/>
    <w:uiPriority w:val="30"/>
    <w:locked/>
    <w:rsid w:val="00E653CA"/>
    <w:rPr>
      <w:rFonts w:cs="Times New Roman"/>
      <w:b/>
      <w:i/>
      <w:sz w:val="24"/>
    </w:rPr>
  </w:style>
  <w:style w:type="character" w:styleId="SubtleEmphasis">
    <w:name w:val="Subtle Emphasis"/>
    <w:basedOn w:val="DefaultParagraphFont"/>
    <w:uiPriority w:val="19"/>
    <w:qFormat/>
    <w:rsid w:val="00E653CA"/>
    <w:rPr>
      <w:rFonts w:cs="Times New Roman"/>
      <w:i/>
      <w:color w:val="5A5A5A" w:themeColor="text1" w:themeTint="A5"/>
    </w:rPr>
  </w:style>
  <w:style w:type="character" w:styleId="IntenseEmphasis">
    <w:name w:val="Intense Emphasis"/>
    <w:basedOn w:val="DefaultParagraphFont"/>
    <w:uiPriority w:val="21"/>
    <w:qFormat/>
    <w:rsid w:val="00E653CA"/>
    <w:rPr>
      <w:rFonts w:cs="Times New Roman"/>
      <w:b/>
      <w:i/>
      <w:sz w:val="24"/>
      <w:szCs w:val="24"/>
      <w:u w:val="single"/>
    </w:rPr>
  </w:style>
  <w:style w:type="character" w:styleId="SubtleReference">
    <w:name w:val="Subtle Reference"/>
    <w:basedOn w:val="DefaultParagraphFont"/>
    <w:uiPriority w:val="31"/>
    <w:qFormat/>
    <w:rsid w:val="00E653CA"/>
    <w:rPr>
      <w:rFonts w:cs="Times New Roman"/>
      <w:sz w:val="24"/>
      <w:szCs w:val="24"/>
      <w:u w:val="single"/>
    </w:rPr>
  </w:style>
  <w:style w:type="character" w:styleId="IntenseReference">
    <w:name w:val="Intense Reference"/>
    <w:basedOn w:val="DefaultParagraphFont"/>
    <w:uiPriority w:val="32"/>
    <w:qFormat/>
    <w:rsid w:val="00E653CA"/>
    <w:rPr>
      <w:rFonts w:cs="Times New Roman"/>
      <w:b/>
      <w:sz w:val="24"/>
      <w:u w:val="single"/>
    </w:rPr>
  </w:style>
  <w:style w:type="character" w:styleId="BookTitle">
    <w:name w:val="Book Title"/>
    <w:basedOn w:val="DefaultParagraphFont"/>
    <w:uiPriority w:val="33"/>
    <w:qFormat/>
    <w:rsid w:val="00E653CA"/>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E653CA"/>
    <w:pPr>
      <w:outlineLvl w:val="9"/>
    </w:pPr>
  </w:style>
  <w:style w:type="character" w:styleId="Hyperlink">
    <w:name w:val="Hyperlink"/>
    <w:basedOn w:val="DefaultParagraphFont"/>
    <w:uiPriority w:val="99"/>
    <w:unhideWhenUsed/>
    <w:rsid w:val="00015D1B"/>
    <w:rPr>
      <w:rFonts w:cs="Times New Roman"/>
      <w:color w:val="0000FF" w:themeColor="hyperlink"/>
      <w:u w:val="single"/>
    </w:rPr>
  </w:style>
  <w:style w:type="paragraph" w:styleId="BalloonText">
    <w:name w:val="Balloon Text"/>
    <w:basedOn w:val="Normal"/>
    <w:link w:val="BalloonTextChar"/>
    <w:uiPriority w:val="99"/>
    <w:semiHidden/>
    <w:unhideWhenUsed/>
    <w:rsid w:val="00492E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2E3B"/>
    <w:rPr>
      <w:rFonts w:ascii="Tahoma" w:hAnsi="Tahoma" w:cs="Tahoma"/>
      <w:sz w:val="16"/>
      <w:szCs w:val="16"/>
    </w:rPr>
  </w:style>
  <w:style w:type="character" w:styleId="FollowedHyperlink">
    <w:name w:val="FollowedHyperlink"/>
    <w:basedOn w:val="DefaultParagraphFont"/>
    <w:uiPriority w:val="99"/>
    <w:semiHidden/>
    <w:unhideWhenUsed/>
    <w:rsid w:val="00010082"/>
    <w:rPr>
      <w:color w:val="800080" w:themeColor="followedHyperlink"/>
      <w:u w:val="single"/>
    </w:rPr>
  </w:style>
  <w:style w:type="paragraph" w:styleId="NormalWeb">
    <w:name w:val="Normal (Web)"/>
    <w:basedOn w:val="Normal"/>
    <w:uiPriority w:val="99"/>
    <w:unhideWhenUsed/>
    <w:rsid w:val="00CF5CA6"/>
    <w:pPr>
      <w:spacing w:before="100" w:beforeAutospacing="1" w:after="100" w:afterAutospacing="1"/>
    </w:pPr>
    <w:rPr>
      <w:rFonts w:ascii="Times New Roman" w:hAnsi="Times New Roman"/>
      <w:lang w:eastAsia="en-GB"/>
    </w:rPr>
  </w:style>
  <w:style w:type="paragraph" w:customStyle="1" w:styleId="Default">
    <w:name w:val="Default"/>
    <w:rsid w:val="00F10B03"/>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385475"/>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5845">
      <w:bodyDiv w:val="1"/>
      <w:marLeft w:val="0"/>
      <w:marRight w:val="0"/>
      <w:marTop w:val="0"/>
      <w:marBottom w:val="0"/>
      <w:divBdr>
        <w:top w:val="none" w:sz="0" w:space="0" w:color="auto"/>
        <w:left w:val="none" w:sz="0" w:space="0" w:color="auto"/>
        <w:bottom w:val="none" w:sz="0" w:space="0" w:color="auto"/>
        <w:right w:val="none" w:sz="0" w:space="0" w:color="auto"/>
      </w:divBdr>
    </w:div>
    <w:div w:id="913320252">
      <w:bodyDiv w:val="1"/>
      <w:marLeft w:val="0"/>
      <w:marRight w:val="0"/>
      <w:marTop w:val="0"/>
      <w:marBottom w:val="0"/>
      <w:divBdr>
        <w:top w:val="none" w:sz="0" w:space="0" w:color="auto"/>
        <w:left w:val="none" w:sz="0" w:space="0" w:color="auto"/>
        <w:bottom w:val="none" w:sz="0" w:space="0" w:color="auto"/>
        <w:right w:val="none" w:sz="0" w:space="0" w:color="auto"/>
      </w:divBdr>
    </w:div>
    <w:div w:id="984315657">
      <w:bodyDiv w:val="1"/>
      <w:marLeft w:val="0"/>
      <w:marRight w:val="0"/>
      <w:marTop w:val="0"/>
      <w:marBottom w:val="0"/>
      <w:divBdr>
        <w:top w:val="none" w:sz="0" w:space="0" w:color="auto"/>
        <w:left w:val="none" w:sz="0" w:space="0" w:color="auto"/>
        <w:bottom w:val="none" w:sz="0" w:space="0" w:color="auto"/>
        <w:right w:val="none" w:sz="0" w:space="0" w:color="auto"/>
      </w:divBdr>
    </w:div>
    <w:div w:id="1434010492">
      <w:marLeft w:val="0"/>
      <w:marRight w:val="0"/>
      <w:marTop w:val="0"/>
      <w:marBottom w:val="0"/>
      <w:divBdr>
        <w:top w:val="none" w:sz="0" w:space="0" w:color="auto"/>
        <w:left w:val="none" w:sz="0" w:space="0" w:color="auto"/>
        <w:bottom w:val="none" w:sz="0" w:space="0" w:color="auto"/>
        <w:right w:val="none" w:sz="0" w:space="0" w:color="auto"/>
      </w:divBdr>
    </w:div>
    <w:div w:id="1434010493">
      <w:marLeft w:val="0"/>
      <w:marRight w:val="0"/>
      <w:marTop w:val="0"/>
      <w:marBottom w:val="0"/>
      <w:divBdr>
        <w:top w:val="none" w:sz="0" w:space="0" w:color="auto"/>
        <w:left w:val="none" w:sz="0" w:space="0" w:color="auto"/>
        <w:bottom w:val="none" w:sz="0" w:space="0" w:color="auto"/>
        <w:right w:val="none" w:sz="0" w:space="0" w:color="auto"/>
      </w:divBdr>
    </w:div>
    <w:div w:id="1434010494">
      <w:marLeft w:val="0"/>
      <w:marRight w:val="0"/>
      <w:marTop w:val="0"/>
      <w:marBottom w:val="0"/>
      <w:divBdr>
        <w:top w:val="none" w:sz="0" w:space="0" w:color="auto"/>
        <w:left w:val="none" w:sz="0" w:space="0" w:color="auto"/>
        <w:bottom w:val="none" w:sz="0" w:space="0" w:color="auto"/>
        <w:right w:val="none" w:sz="0" w:space="0" w:color="auto"/>
      </w:divBdr>
    </w:div>
    <w:div w:id="1434010495">
      <w:marLeft w:val="0"/>
      <w:marRight w:val="0"/>
      <w:marTop w:val="0"/>
      <w:marBottom w:val="0"/>
      <w:divBdr>
        <w:top w:val="none" w:sz="0" w:space="0" w:color="auto"/>
        <w:left w:val="none" w:sz="0" w:space="0" w:color="auto"/>
        <w:bottom w:val="none" w:sz="0" w:space="0" w:color="auto"/>
        <w:right w:val="none" w:sz="0" w:space="0" w:color="auto"/>
      </w:divBdr>
    </w:div>
    <w:div w:id="1531649197">
      <w:bodyDiv w:val="1"/>
      <w:marLeft w:val="0"/>
      <w:marRight w:val="0"/>
      <w:marTop w:val="0"/>
      <w:marBottom w:val="0"/>
      <w:divBdr>
        <w:top w:val="none" w:sz="0" w:space="0" w:color="auto"/>
        <w:left w:val="none" w:sz="0" w:space="0" w:color="auto"/>
        <w:bottom w:val="none" w:sz="0" w:space="0" w:color="auto"/>
        <w:right w:val="none" w:sz="0" w:space="0" w:color="auto"/>
      </w:divBdr>
    </w:div>
    <w:div w:id="17147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354</Words>
  <Characters>1681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ESSA</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MITSON, Sue (GREAT BENTLEY SURGERY)</cp:lastModifiedBy>
  <cp:revision>14</cp:revision>
  <cp:lastPrinted>2025-09-15T11:40:00Z</cp:lastPrinted>
  <dcterms:created xsi:type="dcterms:W3CDTF">2025-09-09T14:37:00Z</dcterms:created>
  <dcterms:modified xsi:type="dcterms:W3CDTF">2025-09-15T11:44:00Z</dcterms:modified>
</cp:coreProperties>
</file>